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91705" w14:textId="77777777" w:rsidR="00E866F1" w:rsidRDefault="00D626F7" w:rsidP="00E866F1">
      <w:pPr>
        <w:pStyle w:val="NormalWeb"/>
        <w:spacing w:before="0" w:beforeAutospacing="0" w:after="0" w:afterAutospacing="0" w:line="276" w:lineRule="auto"/>
        <w:jc w:val="both"/>
        <w:rPr>
          <w:rStyle w:val="Gl"/>
          <w:rFonts w:eastAsiaTheme="majorEastAsia"/>
        </w:rPr>
      </w:pPr>
      <w:bookmarkStart w:id="0" w:name="_GoBack"/>
      <w:bookmarkEnd w:id="0"/>
      <w:r>
        <w:rPr>
          <w:rStyle w:val="Gl"/>
          <w:rFonts w:eastAsiaTheme="majorEastAsia"/>
        </w:rPr>
        <w:t>BASIN BİLDİRİSİ</w:t>
      </w:r>
    </w:p>
    <w:p w14:paraId="444A861F" w14:textId="30492854" w:rsidR="00D626F7" w:rsidRDefault="00D626F7" w:rsidP="00E866F1">
      <w:pPr>
        <w:pStyle w:val="NormalWeb"/>
        <w:spacing w:before="0" w:beforeAutospacing="0" w:after="0" w:afterAutospacing="0" w:line="276" w:lineRule="auto"/>
        <w:jc w:val="both"/>
        <w:rPr>
          <w:rStyle w:val="Gl"/>
          <w:rFonts w:eastAsiaTheme="majorEastAsia"/>
        </w:rPr>
      </w:pPr>
      <w:r>
        <w:rPr>
          <w:rStyle w:val="Gl"/>
          <w:rFonts w:eastAsiaTheme="majorEastAsia"/>
        </w:rPr>
        <w:t>17 Mayıs 2026 – Dünya Hipertansiyon Günü</w:t>
      </w:r>
      <w:r w:rsidR="00E866F1">
        <w:rPr>
          <w:rStyle w:val="Gl"/>
          <w:rFonts w:eastAsiaTheme="majorEastAsia"/>
        </w:rPr>
        <w:t xml:space="preserve"> </w:t>
      </w:r>
    </w:p>
    <w:p w14:paraId="3E94ADA3" w14:textId="77777777" w:rsidR="00E866F1" w:rsidRDefault="00E866F1" w:rsidP="00E866F1">
      <w:pPr>
        <w:pStyle w:val="NormalWeb"/>
        <w:spacing w:before="0" w:beforeAutospacing="0" w:after="0" w:afterAutospacing="0" w:line="276" w:lineRule="auto"/>
        <w:jc w:val="both"/>
      </w:pPr>
    </w:p>
    <w:p w14:paraId="23D78D30" w14:textId="028013B4" w:rsidR="00B84A54" w:rsidRPr="00672746" w:rsidRDefault="00D626F7" w:rsidP="00427BBB">
      <w:pPr>
        <w:pStyle w:val="NormalWeb"/>
        <w:spacing w:before="0" w:beforeAutospacing="0" w:after="0" w:afterAutospacing="0"/>
        <w:jc w:val="both"/>
      </w:pPr>
      <w:r w:rsidRPr="00672746">
        <w:t>17 Mayıs Dünya Hipertansiyon Günü kapsamında, bu yıl “</w:t>
      </w:r>
      <w:r w:rsidRPr="00672746">
        <w:rPr>
          <w:b/>
          <w:bCs/>
        </w:rPr>
        <w:t>Hipertansiyonu Birlikte Kontrol Edelim!”</w:t>
      </w:r>
      <w:r w:rsidRPr="00672746">
        <w:t xml:space="preserve"> temasıyla hipertansiyon farkındalığının artırılması ve kan basıncı kontrolünün güçlendirilmesi hedeflenmektedir. </w:t>
      </w:r>
      <w:r w:rsidR="004D4E1C" w:rsidRPr="00672746">
        <w:t>Bu yılın teması, çoğu zaman belirti vermemesi nedeniyle “</w:t>
      </w:r>
      <w:r w:rsidR="004D4E1C" w:rsidRPr="00672746">
        <w:rPr>
          <w:i/>
          <w:iCs/>
        </w:rPr>
        <w:t>sessiz katil</w:t>
      </w:r>
      <w:r w:rsidR="004D4E1C" w:rsidRPr="00672746">
        <w:t>” olarak adlandırılan hipertansiyonda, erken tanı ve etkin tedavinin önemini vurgulamakta; kontrol altında olmayan hipertansiyonun ciddi sonuçlar doğurabileceğine işaret etmektedir.</w:t>
      </w:r>
    </w:p>
    <w:p w14:paraId="0C610EC3" w14:textId="77777777" w:rsidR="004D4E1C" w:rsidRPr="00672746" w:rsidRDefault="004D4E1C" w:rsidP="00427BBB">
      <w:pPr>
        <w:pStyle w:val="NormalWeb"/>
        <w:spacing w:before="0" w:beforeAutospacing="0" w:after="0" w:afterAutospacing="0"/>
        <w:jc w:val="both"/>
        <w:rPr>
          <w:rStyle w:val="Gl"/>
          <w:rFonts w:eastAsiaTheme="majorEastAsia"/>
        </w:rPr>
      </w:pPr>
    </w:p>
    <w:p w14:paraId="5CD17AA2" w14:textId="129513C6" w:rsidR="004D4E1C" w:rsidRPr="00672746" w:rsidRDefault="004D4E1C" w:rsidP="00427BBB">
      <w:pPr>
        <w:pStyle w:val="NormalWeb"/>
        <w:spacing w:before="0" w:beforeAutospacing="0" w:after="0" w:afterAutospacing="0"/>
        <w:jc w:val="both"/>
        <w:rPr>
          <w:rStyle w:val="Gl"/>
          <w:rFonts w:eastAsiaTheme="majorEastAsia"/>
        </w:rPr>
      </w:pPr>
      <w:r w:rsidRPr="00672746">
        <w:rPr>
          <w:rStyle w:val="Gl"/>
          <w:rFonts w:eastAsiaTheme="majorEastAsia"/>
        </w:rPr>
        <w:t>Hipertansiyon kontrolü, dünyada ve Türkiye’de halk sağlığı için acil bir önceliktir…</w:t>
      </w:r>
    </w:p>
    <w:p w14:paraId="64B730B5" w14:textId="77777777" w:rsidR="00B84A54" w:rsidRPr="00672746" w:rsidRDefault="00B84A54" w:rsidP="00427BBB">
      <w:pPr>
        <w:pStyle w:val="NormalWeb"/>
        <w:spacing w:before="0" w:beforeAutospacing="0" w:after="0" w:afterAutospacing="0"/>
        <w:jc w:val="both"/>
      </w:pPr>
    </w:p>
    <w:p w14:paraId="26A5D0E5" w14:textId="1F504015" w:rsidR="00D626F7" w:rsidRPr="00672746" w:rsidRDefault="00D626F7" w:rsidP="00427BBB">
      <w:pPr>
        <w:pStyle w:val="NormalWeb"/>
        <w:spacing w:before="0" w:beforeAutospacing="0" w:after="0" w:afterAutospacing="0"/>
        <w:jc w:val="both"/>
      </w:pPr>
      <w:r w:rsidRPr="00672746">
        <w:t>Hipertansiyon, dünya genelinde bulaşıcı hastalıkların toplamından daha fazla ölüme neden olan, önlenebilir ve kontrol altına alınabilir en önemli halk sağlığı sorunlarından biridir.</w:t>
      </w:r>
    </w:p>
    <w:p w14:paraId="09E97DA3" w14:textId="77777777" w:rsidR="00B84A54" w:rsidRPr="00672746" w:rsidRDefault="00B84A54" w:rsidP="00427BBB">
      <w:pPr>
        <w:pStyle w:val="NormalWeb"/>
        <w:spacing w:before="0" w:beforeAutospacing="0" w:after="0" w:afterAutospacing="0"/>
        <w:jc w:val="both"/>
      </w:pPr>
    </w:p>
    <w:p w14:paraId="424BACF2" w14:textId="13045627" w:rsidR="00D626F7" w:rsidRPr="00672746" w:rsidRDefault="00D626F7" w:rsidP="00427BBB">
      <w:pPr>
        <w:pStyle w:val="NormalWeb"/>
        <w:spacing w:before="0" w:beforeAutospacing="0" w:after="0" w:afterAutospacing="0"/>
        <w:jc w:val="both"/>
      </w:pPr>
      <w:r w:rsidRPr="00672746">
        <w:t>Dünya genelinde yaklaşık 1,4 milyar kişi hipertansiyon ile yaşamaktadır</w:t>
      </w:r>
      <w:r w:rsidR="004D4E1C" w:rsidRPr="00672746">
        <w:t>.</w:t>
      </w:r>
      <w:r w:rsidRPr="00672746">
        <w:t xml:space="preserve"> Ancak bu bireylerin yalnızca </w:t>
      </w:r>
      <w:r w:rsidR="003D5A03" w:rsidRPr="00672746">
        <w:t>%23’ünde</w:t>
      </w:r>
      <w:r w:rsidRPr="00672746">
        <w:t xml:space="preserve"> kan basıncı yeterli düzeyde kontrol altındadır. Kontrolsüz hipertansiyon; kalp krizi, inme, kronik böbrek hastalığı ve demans başta olmak üzere ciddi sağlık sorunlarının en önemli risk faktörlerinden biridir. </w:t>
      </w:r>
      <w:r w:rsidR="002F6B03" w:rsidRPr="00672746">
        <w:t>Nüfusun yaşlanması, hareketsiz yaşam tarzı, sağlıksız beslenme, aşırı tuz tüketimi, tütün ve alkol kullanımı gibi risk faktörleri, hipertansiyon yükünün önümüzdeki yıllarda artabileceğini göstermektedir.</w:t>
      </w:r>
    </w:p>
    <w:p w14:paraId="58474062" w14:textId="77777777" w:rsidR="004D4E1C" w:rsidRPr="00672746" w:rsidRDefault="004D4E1C" w:rsidP="00427BBB">
      <w:pPr>
        <w:pStyle w:val="NormalWeb"/>
        <w:spacing w:before="0" w:beforeAutospacing="0" w:after="0" w:afterAutospacing="0"/>
        <w:jc w:val="both"/>
      </w:pPr>
    </w:p>
    <w:p w14:paraId="365F620B" w14:textId="74AAA46F" w:rsidR="00B36DAF" w:rsidRPr="00672746" w:rsidRDefault="00D626F7" w:rsidP="00427BBB">
      <w:pPr>
        <w:pStyle w:val="NormalWeb"/>
        <w:spacing w:before="0" w:beforeAutospacing="0" w:after="0" w:afterAutospacing="0"/>
        <w:jc w:val="both"/>
      </w:pPr>
      <w:r w:rsidRPr="00672746">
        <w:t>Türkiye’de de hipertansiyon, kalp ve damar hastalıklarının başlıca nedenlerinden biri</w:t>
      </w:r>
      <w:r w:rsidR="003D5A03" w:rsidRPr="00672746">
        <w:t>dir. Ülkemizde 2023 yılında yapılan bir araştırmaya göre, 15 yaş ve üzerindeki nüfusta hipertansiyon sıklığı %18,3 olup kan basıncı kontrol altında olma durumu ise %40,6’dır. Türkiye İstatistik Kurumu'nun 2024 yılı verilerine göre de ülkemizdeki ölümlerin %3,</w:t>
      </w:r>
      <w:r w:rsidR="00B36DAF" w:rsidRPr="00672746">
        <w:t>3</w:t>
      </w:r>
      <w:r w:rsidR="003D5A03" w:rsidRPr="00672746">
        <w:t>'</w:t>
      </w:r>
      <w:r w:rsidR="00B36DAF" w:rsidRPr="00672746">
        <w:t>ü</w:t>
      </w:r>
      <w:r w:rsidR="003D5A03" w:rsidRPr="00672746">
        <w:t xml:space="preserve"> hipertansiyo</w:t>
      </w:r>
      <w:r w:rsidR="00B36DAF" w:rsidRPr="00672746">
        <w:t>n ilişkili durumlar</w:t>
      </w:r>
      <w:r w:rsidR="003D5A03" w:rsidRPr="00672746">
        <w:t xml:space="preserve"> nedeniyle gerçekleşmiştir.</w:t>
      </w:r>
      <w:r w:rsidRPr="00672746">
        <w:t xml:space="preserve"> </w:t>
      </w:r>
    </w:p>
    <w:p w14:paraId="260436D5" w14:textId="77777777" w:rsidR="0097223D" w:rsidRPr="00672746" w:rsidRDefault="0097223D" w:rsidP="00427BBB">
      <w:pPr>
        <w:pStyle w:val="NormalWeb"/>
        <w:spacing w:before="0" w:beforeAutospacing="0" w:after="0" w:afterAutospacing="0"/>
        <w:jc w:val="both"/>
      </w:pPr>
    </w:p>
    <w:p w14:paraId="5A0BE355" w14:textId="13B42078" w:rsidR="0097223D" w:rsidRPr="00672746" w:rsidRDefault="0097223D" w:rsidP="00427BBB">
      <w:pPr>
        <w:pStyle w:val="NormalWeb"/>
        <w:spacing w:before="0" w:beforeAutospacing="0" w:after="0" w:afterAutospacing="0"/>
        <w:jc w:val="both"/>
        <w:rPr>
          <w:b/>
          <w:bCs/>
        </w:rPr>
      </w:pPr>
      <w:r w:rsidRPr="00672746">
        <w:rPr>
          <w:b/>
          <w:bCs/>
        </w:rPr>
        <w:t>Antihipertansif ilaçların düzenli ve sürekli kullanımı hipertansiyon kontrolünde hayati önem taşır…</w:t>
      </w:r>
    </w:p>
    <w:p w14:paraId="79485391" w14:textId="1F005DD2" w:rsidR="0097223D" w:rsidRPr="00672746" w:rsidRDefault="0097223D" w:rsidP="0097223D">
      <w:pPr>
        <w:pStyle w:val="NormalWeb"/>
        <w:spacing w:after="0"/>
        <w:jc w:val="both"/>
      </w:pPr>
      <w:r w:rsidRPr="00672746">
        <w:t xml:space="preserve">Antihipertansif ilaçlar, kan basıncının düzenlenmesinde temel tedavi araçları arasında yer almaktadır. Bu ilaçların düzenli ve doğru kullanımı, hastalığın ilerlemesini yavaşlatmakta ve ciddi komplikasyonların gelişme riskini önemli ölçüde azaltmaktadır. Bu doğrultuda, antihipertansif ilaçlara erişimin kolaylaştırılması ve sürdürülebilirliğinin sağlanması </w:t>
      </w:r>
      <w:r w:rsidR="007B140E">
        <w:t>hayati bir öneme sahiptir.</w:t>
      </w:r>
    </w:p>
    <w:p w14:paraId="171DC511" w14:textId="13FD595A" w:rsidR="00B36DAF" w:rsidRPr="00672746" w:rsidRDefault="00B36DAF" w:rsidP="00427BBB">
      <w:pPr>
        <w:pStyle w:val="NormalWeb"/>
        <w:spacing w:after="0"/>
        <w:jc w:val="both"/>
        <w:rPr>
          <w:b/>
          <w:bCs/>
        </w:rPr>
      </w:pPr>
      <w:r w:rsidRPr="00672746">
        <w:rPr>
          <w:b/>
          <w:bCs/>
        </w:rPr>
        <w:t xml:space="preserve">Erken tanı ve düzenli izlem </w:t>
      </w:r>
      <w:r w:rsidR="002F6B03" w:rsidRPr="00672746">
        <w:rPr>
          <w:b/>
          <w:bCs/>
        </w:rPr>
        <w:t>ile h</w:t>
      </w:r>
      <w:r w:rsidRPr="00672746">
        <w:rPr>
          <w:b/>
          <w:bCs/>
        </w:rPr>
        <w:t>ipertansiyon kontrolü mümkündür</w:t>
      </w:r>
      <w:r w:rsidR="002F6B03" w:rsidRPr="00672746">
        <w:rPr>
          <w:b/>
          <w:bCs/>
        </w:rPr>
        <w:t>…</w:t>
      </w:r>
      <w:r w:rsidRPr="00672746">
        <w:rPr>
          <w:b/>
          <w:bCs/>
        </w:rPr>
        <w:t xml:space="preserve"> </w:t>
      </w:r>
    </w:p>
    <w:p w14:paraId="5060BA39" w14:textId="3A345FAA" w:rsidR="00B36DAF" w:rsidRPr="00672746" w:rsidRDefault="00B36DAF" w:rsidP="00427BBB">
      <w:pPr>
        <w:pStyle w:val="NormalWeb"/>
        <w:spacing w:before="0" w:beforeAutospacing="0" w:after="0" w:afterAutospacing="0"/>
        <w:jc w:val="both"/>
      </w:pPr>
      <w:r w:rsidRPr="00672746">
        <w:t>Erken tanı, düzenli izlem, sağlıklı yaşam alışkanlıkları ve uygun tedavi ile hipertansiyona bağlı komplikasyonların büyük ölçüde önlenmesi mümkündür.</w:t>
      </w:r>
      <w:r w:rsidR="002F6B03" w:rsidRPr="00672746">
        <w:t xml:space="preserve"> Bakanlığımız, buradan yola çıkarak</w:t>
      </w:r>
      <w:r w:rsidR="00952ADA" w:rsidRPr="00672746">
        <w:t xml:space="preserve"> geliştirdiği </w:t>
      </w:r>
      <w:r w:rsidR="002F6B03" w:rsidRPr="00672746">
        <w:t>Hastalık Yönetimi Platformu (HYP) uygulama</w:t>
      </w:r>
      <w:r w:rsidR="00952ADA" w:rsidRPr="00672746">
        <w:t>sı ile kronik hastalıkların erken teşhisi, etkili tedavisi ve izlemlerini içeren süreçlerin, birinci basamak sağlık kuruluşlarında, kanıta dayalı klinik uygulama yönergeleri doğrultusunda yürütülmesi amaçlamaktadır</w:t>
      </w:r>
      <w:r w:rsidR="002F6B03" w:rsidRPr="00672746">
        <w:t>. HYP kapsamında aile hekimlerimiz, kendilerine kayıtlı bireylerin hipertansiyon, diyabet, obezite ve kalp hastalıkları açısından risk durumlarını belirlemekte, gerekli yönlendirmeleri yapmakta ve düzenli takiplerini sağlamaktadır. Ayrıca, koroner arter hastalığı, kronik böbrek hastalığı ve inme tanıları bulunan kişiler de hazırlanan yönergeler doğrultusunda aile hekimlerimiz tarafından periyodik olarak izlenme</w:t>
      </w:r>
      <w:r w:rsidR="00952ADA" w:rsidRPr="00672746">
        <w:t>ye başlanmıştır.</w:t>
      </w:r>
    </w:p>
    <w:p w14:paraId="50CD8D23" w14:textId="12751F06" w:rsidR="00D80743" w:rsidRPr="00672746" w:rsidRDefault="00D80743" w:rsidP="00427BBB">
      <w:pPr>
        <w:pStyle w:val="NormalWeb"/>
        <w:spacing w:after="0"/>
        <w:jc w:val="both"/>
      </w:pPr>
      <w:r w:rsidRPr="00672746">
        <w:rPr>
          <w:b/>
          <w:bCs/>
        </w:rPr>
        <w:lastRenderedPageBreak/>
        <w:t>17 Mayıs Dünya Hipertansiyon Günü vesilesiyle tüm vatandaşlarımız</w:t>
      </w:r>
      <w:r w:rsidR="00FC693F" w:rsidRPr="00672746">
        <w:rPr>
          <w:b/>
          <w:bCs/>
        </w:rPr>
        <w:t>a</w:t>
      </w:r>
      <w:r w:rsidRPr="00672746">
        <w:t>;</w:t>
      </w:r>
    </w:p>
    <w:p w14:paraId="062061FE" w14:textId="77777777" w:rsidR="00D80743" w:rsidRPr="00672746" w:rsidRDefault="00D80743" w:rsidP="00427BBB">
      <w:pPr>
        <w:pStyle w:val="NormalWeb"/>
        <w:numPr>
          <w:ilvl w:val="0"/>
          <w:numId w:val="2"/>
        </w:numPr>
        <w:spacing w:after="0"/>
        <w:jc w:val="both"/>
      </w:pPr>
      <w:r w:rsidRPr="00672746">
        <w:t>Kan basınçlarını düzenli olarak ölçtürmeleri,</w:t>
      </w:r>
    </w:p>
    <w:p w14:paraId="235C11D6" w14:textId="77777777" w:rsidR="00D80743" w:rsidRPr="00672746" w:rsidRDefault="00D80743" w:rsidP="00427BBB">
      <w:pPr>
        <w:pStyle w:val="NormalWeb"/>
        <w:numPr>
          <w:ilvl w:val="0"/>
          <w:numId w:val="2"/>
        </w:numPr>
        <w:spacing w:after="0"/>
        <w:jc w:val="both"/>
      </w:pPr>
      <w:r w:rsidRPr="00672746">
        <w:t>Sağlıklı ve dengeli beslenmeleri,</w:t>
      </w:r>
    </w:p>
    <w:p w14:paraId="1E24F9F0" w14:textId="77777777" w:rsidR="00D80743" w:rsidRPr="00672746" w:rsidRDefault="00D80743" w:rsidP="00427BBB">
      <w:pPr>
        <w:pStyle w:val="NormalWeb"/>
        <w:numPr>
          <w:ilvl w:val="0"/>
          <w:numId w:val="2"/>
        </w:numPr>
        <w:spacing w:after="0"/>
        <w:jc w:val="both"/>
      </w:pPr>
      <w:r w:rsidRPr="00672746">
        <w:t>Tuz tüketimini azaltmaları,</w:t>
      </w:r>
    </w:p>
    <w:p w14:paraId="0B9532B3" w14:textId="77777777" w:rsidR="00D80743" w:rsidRPr="00672746" w:rsidRDefault="00D80743" w:rsidP="00427BBB">
      <w:pPr>
        <w:pStyle w:val="NormalWeb"/>
        <w:numPr>
          <w:ilvl w:val="0"/>
          <w:numId w:val="2"/>
        </w:numPr>
        <w:spacing w:after="0"/>
        <w:jc w:val="both"/>
      </w:pPr>
      <w:r w:rsidRPr="00672746">
        <w:t>Fiziksel olarak aktif bir yaşam sürmeleri,</w:t>
      </w:r>
    </w:p>
    <w:p w14:paraId="75C6AD94" w14:textId="77777777" w:rsidR="00D80743" w:rsidRPr="00672746" w:rsidRDefault="00D80743" w:rsidP="00427BBB">
      <w:pPr>
        <w:pStyle w:val="NormalWeb"/>
        <w:numPr>
          <w:ilvl w:val="0"/>
          <w:numId w:val="2"/>
        </w:numPr>
        <w:spacing w:after="0"/>
        <w:jc w:val="both"/>
      </w:pPr>
      <w:r w:rsidRPr="00672746">
        <w:t>Tütün ve alkol kullanımından kaçınmaları,</w:t>
      </w:r>
    </w:p>
    <w:p w14:paraId="25E8F7BA" w14:textId="3632D315" w:rsidR="006F1DF0" w:rsidRPr="00672746" w:rsidRDefault="00D80743" w:rsidP="00427BBB">
      <w:pPr>
        <w:pStyle w:val="NormalWeb"/>
        <w:numPr>
          <w:ilvl w:val="0"/>
          <w:numId w:val="2"/>
        </w:numPr>
        <w:spacing w:before="0" w:beforeAutospacing="0" w:after="0" w:afterAutospacing="0"/>
        <w:jc w:val="both"/>
      </w:pPr>
      <w:r w:rsidRPr="00672746">
        <w:t>Hekim önerilerine uygun şekilde tedaviye devam etmeleri</w:t>
      </w:r>
      <w:r w:rsidR="003D1984" w:rsidRPr="00672746">
        <w:t>,</w:t>
      </w:r>
      <w:r w:rsidRPr="00672746">
        <w:t xml:space="preserve"> </w:t>
      </w:r>
    </w:p>
    <w:p w14:paraId="193B04C4" w14:textId="77777777" w:rsidR="006F1DF0" w:rsidRPr="00672746" w:rsidRDefault="006F1DF0" w:rsidP="00427BBB">
      <w:pPr>
        <w:pStyle w:val="NormalWeb"/>
        <w:numPr>
          <w:ilvl w:val="0"/>
          <w:numId w:val="2"/>
        </w:numPr>
        <w:spacing w:before="0" w:beforeAutospacing="0" w:after="0" w:afterAutospacing="0"/>
        <w:jc w:val="both"/>
      </w:pPr>
      <w:r w:rsidRPr="00672746">
        <w:t>Durumlarına ve yaşlarına uygun tarama ve izlemlerini yaptırmak için Aile Hekimlerine başvurmaları,</w:t>
      </w:r>
    </w:p>
    <w:p w14:paraId="16FA295B" w14:textId="061A3864" w:rsidR="00FC693F" w:rsidRPr="00672746" w:rsidRDefault="006F1DF0" w:rsidP="00427BBB">
      <w:pPr>
        <w:pStyle w:val="NormalWeb"/>
        <w:spacing w:before="0" w:beforeAutospacing="0" w:after="0" w:afterAutospacing="0"/>
        <w:jc w:val="both"/>
      </w:pPr>
      <w:r w:rsidRPr="00672746">
        <w:t xml:space="preserve"> hususlarının önemini hatırla</w:t>
      </w:r>
      <w:r w:rsidR="0072458A" w:rsidRPr="00672746">
        <w:t>tır, sağlıklı bir yaşam dileriz.</w:t>
      </w:r>
    </w:p>
    <w:p w14:paraId="521CA9FD" w14:textId="77777777" w:rsidR="00D80743" w:rsidRPr="00672746" w:rsidRDefault="00D80743" w:rsidP="00427BBB">
      <w:pPr>
        <w:pStyle w:val="NormalWeb"/>
        <w:spacing w:before="0" w:beforeAutospacing="0" w:after="0" w:afterAutospacing="0"/>
        <w:jc w:val="both"/>
      </w:pPr>
    </w:p>
    <w:p w14:paraId="489A33FE" w14:textId="77777777" w:rsidR="006F1DF0" w:rsidRPr="00672746" w:rsidRDefault="006F1DF0" w:rsidP="00427BBB">
      <w:pPr>
        <w:pStyle w:val="NormalWeb"/>
        <w:spacing w:before="0" w:beforeAutospacing="0" w:after="0" w:afterAutospacing="0"/>
        <w:jc w:val="both"/>
        <w:rPr>
          <w:rStyle w:val="Gl"/>
          <w:rFonts w:eastAsiaTheme="majorEastAsia"/>
        </w:rPr>
      </w:pPr>
      <w:r w:rsidRPr="00672746">
        <w:rPr>
          <w:rStyle w:val="Gl"/>
          <w:rFonts w:eastAsiaTheme="majorEastAsia"/>
        </w:rPr>
        <w:t>Unutmayalım:</w:t>
      </w:r>
    </w:p>
    <w:p w14:paraId="13A2098C" w14:textId="77777777" w:rsidR="005F3655" w:rsidRDefault="005F3655" w:rsidP="00427BBB">
      <w:pPr>
        <w:pStyle w:val="NormalWeb"/>
        <w:spacing w:before="0" w:beforeAutospacing="0" w:after="0" w:afterAutospacing="0"/>
        <w:jc w:val="both"/>
        <w:rPr>
          <w:rStyle w:val="Gl"/>
          <w:rFonts w:eastAsiaTheme="majorEastAsia"/>
          <w:b w:val="0"/>
          <w:bCs w:val="0"/>
        </w:rPr>
      </w:pPr>
      <w:r w:rsidRPr="005F3655">
        <w:rPr>
          <w:rStyle w:val="Gl"/>
          <w:rFonts w:eastAsiaTheme="majorEastAsia"/>
          <w:b w:val="0"/>
          <w:bCs w:val="0"/>
        </w:rPr>
        <w:t xml:space="preserve">Tansiyonunu bilmek, hayatını korumaktır. </w:t>
      </w:r>
    </w:p>
    <w:p w14:paraId="5EC96B57" w14:textId="700890A5" w:rsidR="006F1DF0" w:rsidRPr="00672746" w:rsidRDefault="006F1DF0" w:rsidP="00427BBB">
      <w:pPr>
        <w:pStyle w:val="NormalWeb"/>
        <w:spacing w:before="0" w:beforeAutospacing="0" w:after="0" w:afterAutospacing="0"/>
        <w:jc w:val="both"/>
        <w:rPr>
          <w:rStyle w:val="Gl"/>
          <w:rFonts w:eastAsiaTheme="majorEastAsia"/>
          <w:b w:val="0"/>
          <w:bCs w:val="0"/>
        </w:rPr>
      </w:pPr>
      <w:r w:rsidRPr="00672746">
        <w:rPr>
          <w:rStyle w:val="Gl"/>
          <w:rFonts w:eastAsiaTheme="majorEastAsia"/>
          <w:b w:val="0"/>
          <w:bCs w:val="0"/>
        </w:rPr>
        <w:t>Hipertansiyon kontrol altına alınabilir.</w:t>
      </w:r>
    </w:p>
    <w:sectPr w:rsidR="006F1DF0" w:rsidRPr="00672746" w:rsidSect="00427BBB">
      <w:footerReference w:type="default" r:id="rId7"/>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83169" w14:textId="77777777" w:rsidR="00FB7EA5" w:rsidRDefault="00FB7EA5" w:rsidP="00427BBB">
      <w:pPr>
        <w:spacing w:after="0" w:line="240" w:lineRule="auto"/>
      </w:pPr>
      <w:r>
        <w:separator/>
      </w:r>
    </w:p>
  </w:endnote>
  <w:endnote w:type="continuationSeparator" w:id="0">
    <w:p w14:paraId="08D6824B" w14:textId="77777777" w:rsidR="00FB7EA5" w:rsidRDefault="00FB7EA5" w:rsidP="00427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104"/>
      <w:docPartObj>
        <w:docPartGallery w:val="Page Numbers (Bottom of Page)"/>
        <w:docPartUnique/>
      </w:docPartObj>
    </w:sdtPr>
    <w:sdtEndPr/>
    <w:sdtContent>
      <w:p w14:paraId="7F44A4D9" w14:textId="7894D04C" w:rsidR="00B96AF6" w:rsidRDefault="00B96AF6">
        <w:pPr>
          <w:pStyle w:val="Altbilgi"/>
          <w:jc w:val="right"/>
        </w:pPr>
        <w:r>
          <w:fldChar w:fldCharType="begin"/>
        </w:r>
        <w:r>
          <w:instrText>PAGE   \* MERGEFORMAT</w:instrText>
        </w:r>
        <w:r>
          <w:fldChar w:fldCharType="separate"/>
        </w:r>
        <w:r w:rsidR="00732E06">
          <w:rPr>
            <w:noProof/>
          </w:rPr>
          <w:t>1</w:t>
        </w:r>
        <w:r>
          <w:fldChar w:fldCharType="end"/>
        </w:r>
      </w:p>
    </w:sdtContent>
  </w:sdt>
  <w:p w14:paraId="6189C11F" w14:textId="77777777" w:rsidR="00427BBB" w:rsidRDefault="00427BB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9EEDB" w14:textId="77777777" w:rsidR="00FB7EA5" w:rsidRDefault="00FB7EA5" w:rsidP="00427BBB">
      <w:pPr>
        <w:spacing w:after="0" w:line="240" w:lineRule="auto"/>
      </w:pPr>
      <w:r>
        <w:separator/>
      </w:r>
    </w:p>
  </w:footnote>
  <w:footnote w:type="continuationSeparator" w:id="0">
    <w:p w14:paraId="1D3C0412" w14:textId="77777777" w:rsidR="00FB7EA5" w:rsidRDefault="00FB7EA5" w:rsidP="00427B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8128E"/>
    <w:multiLevelType w:val="hybridMultilevel"/>
    <w:tmpl w:val="2CD0AF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E4778E"/>
    <w:multiLevelType w:val="multilevel"/>
    <w:tmpl w:val="AFE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C2"/>
    <w:rsid w:val="00080EF0"/>
    <w:rsid w:val="000B089D"/>
    <w:rsid w:val="00127FC0"/>
    <w:rsid w:val="00221C74"/>
    <w:rsid w:val="00244FE6"/>
    <w:rsid w:val="002F6B03"/>
    <w:rsid w:val="003D1984"/>
    <w:rsid w:val="003D5A03"/>
    <w:rsid w:val="00427BBB"/>
    <w:rsid w:val="004D4E1C"/>
    <w:rsid w:val="00540A4A"/>
    <w:rsid w:val="0059200E"/>
    <w:rsid w:val="005F3655"/>
    <w:rsid w:val="00637989"/>
    <w:rsid w:val="00672746"/>
    <w:rsid w:val="006A0021"/>
    <w:rsid w:val="006D67F3"/>
    <w:rsid w:val="006E5D56"/>
    <w:rsid w:val="006F1DF0"/>
    <w:rsid w:val="00717EEB"/>
    <w:rsid w:val="0072458A"/>
    <w:rsid w:val="00732E06"/>
    <w:rsid w:val="00735E75"/>
    <w:rsid w:val="007B140E"/>
    <w:rsid w:val="007F1CFA"/>
    <w:rsid w:val="00952ADA"/>
    <w:rsid w:val="0097223D"/>
    <w:rsid w:val="00A82E13"/>
    <w:rsid w:val="00B116C2"/>
    <w:rsid w:val="00B36DAF"/>
    <w:rsid w:val="00B84A54"/>
    <w:rsid w:val="00B96AF6"/>
    <w:rsid w:val="00BF1251"/>
    <w:rsid w:val="00BF68DD"/>
    <w:rsid w:val="00C23EF2"/>
    <w:rsid w:val="00D626F7"/>
    <w:rsid w:val="00D80743"/>
    <w:rsid w:val="00D97CE2"/>
    <w:rsid w:val="00E64A6F"/>
    <w:rsid w:val="00E866F1"/>
    <w:rsid w:val="00EE1815"/>
    <w:rsid w:val="00EF5845"/>
    <w:rsid w:val="00F128CF"/>
    <w:rsid w:val="00F521BA"/>
    <w:rsid w:val="00FB7EA5"/>
    <w:rsid w:val="00FC69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A7708"/>
  <w15:chartTrackingRefBased/>
  <w15:docId w15:val="{F979452F-1674-48BA-B958-098FAA9B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11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11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116C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116C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116C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116C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116C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116C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116C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6C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116C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116C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116C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116C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116C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116C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116C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116C2"/>
    <w:rPr>
      <w:rFonts w:eastAsiaTheme="majorEastAsia" w:cstheme="majorBidi"/>
      <w:color w:val="272727" w:themeColor="text1" w:themeTint="D8"/>
    </w:rPr>
  </w:style>
  <w:style w:type="paragraph" w:styleId="KonuBal">
    <w:name w:val="Title"/>
    <w:basedOn w:val="Normal"/>
    <w:next w:val="Normal"/>
    <w:link w:val="KonuBalChar"/>
    <w:uiPriority w:val="10"/>
    <w:qFormat/>
    <w:rsid w:val="00B11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116C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116C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116C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116C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116C2"/>
    <w:rPr>
      <w:i/>
      <w:iCs/>
      <w:color w:val="404040" w:themeColor="text1" w:themeTint="BF"/>
    </w:rPr>
  </w:style>
  <w:style w:type="paragraph" w:styleId="ListeParagraf">
    <w:name w:val="List Paragraph"/>
    <w:basedOn w:val="Normal"/>
    <w:uiPriority w:val="34"/>
    <w:qFormat/>
    <w:rsid w:val="00B116C2"/>
    <w:pPr>
      <w:ind w:left="720"/>
      <w:contextualSpacing/>
    </w:pPr>
  </w:style>
  <w:style w:type="character" w:styleId="GlVurgulama">
    <w:name w:val="Intense Emphasis"/>
    <w:basedOn w:val="VarsaylanParagrafYazTipi"/>
    <w:uiPriority w:val="21"/>
    <w:qFormat/>
    <w:rsid w:val="00B116C2"/>
    <w:rPr>
      <w:i/>
      <w:iCs/>
      <w:color w:val="0F4761" w:themeColor="accent1" w:themeShade="BF"/>
    </w:rPr>
  </w:style>
  <w:style w:type="paragraph" w:styleId="GlAlnt">
    <w:name w:val="Intense Quote"/>
    <w:basedOn w:val="Normal"/>
    <w:next w:val="Normal"/>
    <w:link w:val="GlAlntChar"/>
    <w:uiPriority w:val="30"/>
    <w:qFormat/>
    <w:rsid w:val="00B11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116C2"/>
    <w:rPr>
      <w:i/>
      <w:iCs/>
      <w:color w:val="0F4761" w:themeColor="accent1" w:themeShade="BF"/>
    </w:rPr>
  </w:style>
  <w:style w:type="character" w:styleId="GlBavuru">
    <w:name w:val="Intense Reference"/>
    <w:basedOn w:val="VarsaylanParagrafYazTipi"/>
    <w:uiPriority w:val="32"/>
    <w:qFormat/>
    <w:rsid w:val="00B116C2"/>
    <w:rPr>
      <w:b/>
      <w:bCs/>
      <w:smallCaps/>
      <w:color w:val="0F4761" w:themeColor="accent1" w:themeShade="BF"/>
      <w:spacing w:val="5"/>
    </w:rPr>
  </w:style>
  <w:style w:type="paragraph" w:styleId="NormalWeb">
    <w:name w:val="Normal (Web)"/>
    <w:basedOn w:val="Normal"/>
    <w:uiPriority w:val="99"/>
    <w:unhideWhenUsed/>
    <w:rsid w:val="00D626F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D626F7"/>
    <w:rPr>
      <w:b/>
      <w:bCs/>
    </w:rPr>
  </w:style>
  <w:style w:type="paragraph" w:styleId="stbilgi">
    <w:name w:val="header"/>
    <w:basedOn w:val="Normal"/>
    <w:link w:val="stbilgiChar"/>
    <w:uiPriority w:val="99"/>
    <w:unhideWhenUsed/>
    <w:rsid w:val="00427BB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27BBB"/>
  </w:style>
  <w:style w:type="paragraph" w:styleId="Altbilgi">
    <w:name w:val="footer"/>
    <w:basedOn w:val="Normal"/>
    <w:link w:val="AltbilgiChar"/>
    <w:uiPriority w:val="99"/>
    <w:unhideWhenUsed/>
    <w:rsid w:val="00427BB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27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88215">
      <w:bodyDiv w:val="1"/>
      <w:marLeft w:val="0"/>
      <w:marRight w:val="0"/>
      <w:marTop w:val="0"/>
      <w:marBottom w:val="0"/>
      <w:divBdr>
        <w:top w:val="none" w:sz="0" w:space="0" w:color="auto"/>
        <w:left w:val="none" w:sz="0" w:space="0" w:color="auto"/>
        <w:bottom w:val="none" w:sz="0" w:space="0" w:color="auto"/>
        <w:right w:val="none" w:sz="0" w:space="0" w:color="auto"/>
      </w:divBdr>
    </w:div>
    <w:div w:id="120490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Zekiye ÇİPİL</dc:creator>
  <cp:keywords/>
  <dc:description/>
  <cp:lastModifiedBy>Hülya SAKMAK</cp:lastModifiedBy>
  <cp:revision>2</cp:revision>
  <dcterms:created xsi:type="dcterms:W3CDTF">2026-05-20T11:49:00Z</dcterms:created>
  <dcterms:modified xsi:type="dcterms:W3CDTF">2026-05-20T11:49:00Z</dcterms:modified>
</cp:coreProperties>
</file>